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3F362B" w14:textId="626B953D" w:rsidR="00DB45DB" w:rsidRDefault="00DB45DB" w:rsidP="00296EB1">
      <w:pPr>
        <w:widowControl w:val="0"/>
        <w:autoSpaceDE w:val="0"/>
        <w:autoSpaceDN w:val="0"/>
        <w:adjustRightInd w:val="0"/>
        <w:spacing w:after="240" w:line="300" w:lineRule="atLeast"/>
        <w:jc w:val="both"/>
        <w:rPr>
          <w:rFonts w:ascii="Times" w:hAnsi="Times" w:cs="Times"/>
          <w:sz w:val="24"/>
          <w:lang w:val="en-US" w:eastAsia="ja-JP"/>
        </w:rPr>
      </w:pPr>
      <w:bookmarkStart w:id="0" w:name="_GoBack"/>
      <w:bookmarkEnd w:id="0"/>
      <w:r>
        <w:rPr>
          <w:rFonts w:ascii="Times" w:hAnsi="Times" w:cs="Times"/>
          <w:sz w:val="26"/>
          <w:szCs w:val="26"/>
          <w:lang w:val="en-US" w:eastAsia="ja-JP"/>
        </w:rPr>
        <w:t xml:space="preserve">Contact had already been made with the (American) South-East Conference Director, Gene Thacker, for the British contingent to set up a training camp at his Raeford Drop Zone and the party left Heathrow on Saturday 15th July. The decision to train at Raeford was possibly the major factor in the results subsequently achieved </w:t>
      </w:r>
      <w:r w:rsidR="00296EB1">
        <w:rPr>
          <w:rFonts w:ascii="Times" w:hAnsi="Times" w:cs="Times"/>
          <w:sz w:val="26"/>
          <w:szCs w:val="26"/>
          <w:lang w:val="en-US" w:eastAsia="ja-JP"/>
        </w:rPr>
        <w:t xml:space="preserve">in </w:t>
      </w:r>
      <w:proofErr w:type="spellStart"/>
      <w:r w:rsidR="00296EB1">
        <w:rPr>
          <w:rFonts w:ascii="Times" w:hAnsi="Times" w:cs="Times"/>
          <w:sz w:val="26"/>
          <w:szCs w:val="26"/>
          <w:lang w:val="en-US" w:eastAsia="ja-JP"/>
        </w:rPr>
        <w:t>Talequah</w:t>
      </w:r>
      <w:proofErr w:type="spellEnd"/>
      <w:r w:rsidR="00296EB1">
        <w:rPr>
          <w:rFonts w:ascii="Times" w:hAnsi="Times" w:cs="Times"/>
          <w:sz w:val="26"/>
          <w:szCs w:val="26"/>
          <w:lang w:val="en-US" w:eastAsia="ja-JP"/>
        </w:rPr>
        <w:t>. Facilities here were first class, with exclusive use of a Cessna 182, a good deep pea gravel pit, voice tape recorder on the telemeters, rigging facilities, air conditioned accommodation, excellent home cooking by Gene’s wife Billie and continuous help and encouragement from Gene Paul himself. The team quickly settled down to a routine of six and seven jumps per day with a break from midday until four when temperatures soared into the nineties Fahrenheit with a relative humidity approaching eighty percent. Emphasis was laid on Style training as this event was considered the key to a high overall placing and after some 25 jumps performances showed a pleasing consistency with corrected averages ranging from 8.8 sec (</w:t>
      </w:r>
      <w:proofErr w:type="spellStart"/>
      <w:r w:rsidR="00296EB1">
        <w:rPr>
          <w:rFonts w:ascii="Times" w:hAnsi="Times" w:cs="Times"/>
          <w:sz w:val="26"/>
          <w:szCs w:val="26"/>
          <w:lang w:val="en-US" w:eastAsia="ja-JP"/>
        </w:rPr>
        <w:t>Meacock</w:t>
      </w:r>
      <w:proofErr w:type="spellEnd"/>
      <w:r w:rsidR="00296EB1">
        <w:rPr>
          <w:rFonts w:ascii="Times" w:hAnsi="Times" w:cs="Times"/>
          <w:sz w:val="26"/>
          <w:szCs w:val="26"/>
          <w:lang w:val="en-US" w:eastAsia="ja-JP"/>
        </w:rPr>
        <w:t>) to 10.5 sec (</w:t>
      </w:r>
      <w:proofErr w:type="spellStart"/>
      <w:r w:rsidR="00296EB1">
        <w:rPr>
          <w:rFonts w:ascii="Times" w:hAnsi="Times" w:cs="Times"/>
          <w:sz w:val="26"/>
          <w:szCs w:val="26"/>
          <w:lang w:val="en-US" w:eastAsia="ja-JP"/>
        </w:rPr>
        <w:t>Mapplebeck</w:t>
      </w:r>
      <w:proofErr w:type="spellEnd"/>
      <w:r w:rsidR="00296EB1">
        <w:rPr>
          <w:rFonts w:ascii="Times" w:hAnsi="Times" w:cs="Times"/>
          <w:sz w:val="26"/>
          <w:szCs w:val="26"/>
          <w:lang w:val="en-US" w:eastAsia="ja-JP"/>
        </w:rPr>
        <w:t>). Accuracy conditions were tricky in the humid atmosphere and the tree-shrouded drop zone with average results varying from 0.29cm (King) to 1.34cm (</w:t>
      </w:r>
      <w:proofErr w:type="spellStart"/>
      <w:r w:rsidR="00296EB1">
        <w:rPr>
          <w:rFonts w:ascii="Times" w:hAnsi="Times" w:cs="Times"/>
          <w:sz w:val="26"/>
          <w:szCs w:val="26"/>
          <w:lang w:val="en-US" w:eastAsia="ja-JP"/>
        </w:rPr>
        <w:t>Meacock</w:t>
      </w:r>
      <w:proofErr w:type="spellEnd"/>
      <w:r w:rsidR="00296EB1">
        <w:rPr>
          <w:rFonts w:ascii="Times" w:hAnsi="Times" w:cs="Times"/>
          <w:sz w:val="26"/>
          <w:szCs w:val="26"/>
          <w:lang w:val="en-US" w:eastAsia="ja-JP"/>
        </w:rPr>
        <w:t xml:space="preserve">). In all, 200 accuracy jumps were made plus </w:t>
      </w:r>
      <w:proofErr w:type="gramStart"/>
      <w:r w:rsidR="00296EB1">
        <w:rPr>
          <w:rFonts w:ascii="Times" w:hAnsi="Times" w:cs="Times"/>
          <w:sz w:val="26"/>
          <w:szCs w:val="26"/>
          <w:lang w:val="en-US" w:eastAsia="ja-JP"/>
        </w:rPr>
        <w:t>20 team</w:t>
      </w:r>
      <w:proofErr w:type="gramEnd"/>
      <w:r w:rsidR="00296EB1">
        <w:rPr>
          <w:rFonts w:ascii="Times" w:hAnsi="Times" w:cs="Times"/>
          <w:sz w:val="26"/>
          <w:szCs w:val="26"/>
          <w:lang w:val="en-US" w:eastAsia="ja-JP"/>
        </w:rPr>
        <w:t xml:space="preserve"> accuracy and 155 style jumps. Parachuting was interspersed with a little graded physical training and at the end of two weeks and some 70 jumps apiece the top five jumpers for </w:t>
      </w:r>
      <w:proofErr w:type="spellStart"/>
      <w:r w:rsidR="00296EB1">
        <w:rPr>
          <w:rFonts w:ascii="Times" w:hAnsi="Times" w:cs="Times"/>
          <w:sz w:val="26"/>
          <w:szCs w:val="26"/>
          <w:lang w:val="en-US" w:eastAsia="ja-JP"/>
        </w:rPr>
        <w:t>Talequah</w:t>
      </w:r>
      <w:proofErr w:type="spellEnd"/>
      <w:r w:rsidR="00296EB1">
        <w:rPr>
          <w:rFonts w:ascii="Times" w:hAnsi="Times" w:cs="Times"/>
          <w:sz w:val="26"/>
          <w:szCs w:val="26"/>
          <w:lang w:val="en-US" w:eastAsia="ja-JP"/>
        </w:rPr>
        <w:t xml:space="preserve"> were named. </w:t>
      </w:r>
      <w:proofErr w:type="spellStart"/>
      <w:r w:rsidR="00296EB1">
        <w:rPr>
          <w:rFonts w:ascii="Times" w:hAnsi="Times" w:cs="Times"/>
          <w:sz w:val="26"/>
          <w:szCs w:val="26"/>
          <w:lang w:val="en-US" w:eastAsia="ja-JP"/>
        </w:rPr>
        <w:t>Meacock</w:t>
      </w:r>
      <w:proofErr w:type="spellEnd"/>
      <w:r w:rsidR="00296EB1">
        <w:rPr>
          <w:rFonts w:ascii="Times" w:hAnsi="Times" w:cs="Times"/>
          <w:sz w:val="26"/>
          <w:szCs w:val="26"/>
          <w:lang w:val="en-US" w:eastAsia="ja-JP"/>
        </w:rPr>
        <w:t xml:space="preserve"> and </w:t>
      </w:r>
      <w:proofErr w:type="spellStart"/>
      <w:r w:rsidR="00296EB1">
        <w:rPr>
          <w:rFonts w:ascii="Times" w:hAnsi="Times" w:cs="Times"/>
          <w:sz w:val="26"/>
          <w:szCs w:val="26"/>
          <w:lang w:val="en-US" w:eastAsia="ja-JP"/>
        </w:rPr>
        <w:t>Kemley</w:t>
      </w:r>
      <w:proofErr w:type="spellEnd"/>
      <w:r w:rsidR="00296EB1">
        <w:rPr>
          <w:rFonts w:ascii="Times" w:hAnsi="Times" w:cs="Times"/>
          <w:sz w:val="26"/>
          <w:szCs w:val="26"/>
          <w:lang w:val="en-US" w:eastAsia="ja-JP"/>
        </w:rPr>
        <w:t xml:space="preserve"> were in to turn style, King and </w:t>
      </w:r>
      <w:proofErr w:type="spellStart"/>
      <w:r w:rsidR="00296EB1">
        <w:rPr>
          <w:rFonts w:ascii="Times" w:hAnsi="Times" w:cs="Times"/>
          <w:sz w:val="26"/>
          <w:szCs w:val="26"/>
          <w:lang w:val="en-US" w:eastAsia="ja-JP"/>
        </w:rPr>
        <w:t>Standring</w:t>
      </w:r>
      <w:proofErr w:type="spellEnd"/>
      <w:r w:rsidR="00296EB1">
        <w:rPr>
          <w:rFonts w:ascii="Times" w:hAnsi="Times" w:cs="Times"/>
          <w:sz w:val="26"/>
          <w:szCs w:val="26"/>
          <w:lang w:val="en-US" w:eastAsia="ja-JP"/>
        </w:rPr>
        <w:t xml:space="preserve"> primarily for accuracy and </w:t>
      </w:r>
      <w:proofErr w:type="spellStart"/>
      <w:r w:rsidR="00296EB1">
        <w:rPr>
          <w:rFonts w:ascii="Times" w:hAnsi="Times" w:cs="Times"/>
          <w:sz w:val="26"/>
          <w:szCs w:val="26"/>
          <w:lang w:val="en-US" w:eastAsia="ja-JP"/>
        </w:rPr>
        <w:t>Mapplebeck</w:t>
      </w:r>
      <w:proofErr w:type="spellEnd"/>
      <w:r w:rsidR="00296EB1">
        <w:rPr>
          <w:rFonts w:ascii="Times" w:hAnsi="Times" w:cs="Times"/>
          <w:sz w:val="26"/>
          <w:szCs w:val="26"/>
          <w:lang w:val="en-US" w:eastAsia="ja-JP"/>
        </w:rPr>
        <w:t xml:space="preserve"> </w:t>
      </w:r>
      <w:proofErr w:type="gramStart"/>
      <w:r w:rsidR="00296EB1">
        <w:rPr>
          <w:rFonts w:ascii="Times" w:hAnsi="Times" w:cs="Times"/>
          <w:sz w:val="26"/>
          <w:szCs w:val="26"/>
          <w:lang w:val="en-US" w:eastAsia="ja-JP"/>
        </w:rPr>
        <w:t>was</w:t>
      </w:r>
      <w:proofErr w:type="gramEnd"/>
      <w:r w:rsidR="00296EB1">
        <w:rPr>
          <w:rFonts w:ascii="Times" w:hAnsi="Times" w:cs="Times"/>
          <w:sz w:val="26"/>
          <w:szCs w:val="26"/>
          <w:lang w:val="en-US" w:eastAsia="ja-JP"/>
        </w:rPr>
        <w:t xml:space="preserve"> to lead the team stack. Savage was nominated as Team alternate. On Monday 31st July the team boarded the 737 of Piedmont Airlines thoroughly acclimatized, relaxed and confident</w:t>
      </w:r>
    </w:p>
    <w:p w14:paraId="02115BD4" w14:textId="450273A2" w:rsidR="00DB45DB" w:rsidRDefault="00DB45DB" w:rsidP="00296EB1">
      <w:pPr>
        <w:widowControl w:val="0"/>
        <w:autoSpaceDE w:val="0"/>
        <w:autoSpaceDN w:val="0"/>
        <w:adjustRightInd w:val="0"/>
        <w:spacing w:after="240" w:line="300" w:lineRule="atLeast"/>
        <w:jc w:val="both"/>
        <w:rPr>
          <w:rFonts w:ascii="Times" w:hAnsi="Times" w:cs="Times"/>
          <w:sz w:val="24"/>
          <w:lang w:val="en-US" w:eastAsia="ja-JP"/>
        </w:rPr>
      </w:pPr>
      <w:r>
        <w:rPr>
          <w:rFonts w:ascii="Times" w:hAnsi="Times" w:cs="Times"/>
          <w:sz w:val="26"/>
          <w:szCs w:val="26"/>
          <w:lang w:val="en-US" w:eastAsia="ja-JP"/>
        </w:rPr>
        <w:t xml:space="preserve">The thousand miles to Tulsa, via Washington, passed pleasantly enough thanks to the comfort and efficiency of the American internal airline system and the final sixty-odd miles from Tulsa to </w:t>
      </w:r>
      <w:proofErr w:type="spellStart"/>
      <w:r>
        <w:rPr>
          <w:rFonts w:ascii="Times" w:hAnsi="Times" w:cs="Times"/>
          <w:sz w:val="26"/>
          <w:szCs w:val="26"/>
          <w:lang w:val="en-US" w:eastAsia="ja-JP"/>
        </w:rPr>
        <w:t>Talequah</w:t>
      </w:r>
      <w:proofErr w:type="spellEnd"/>
      <w:r>
        <w:rPr>
          <w:rFonts w:ascii="Times" w:hAnsi="Times" w:cs="Times"/>
          <w:sz w:val="26"/>
          <w:szCs w:val="26"/>
          <w:lang w:val="en-US" w:eastAsia="ja-JP"/>
        </w:rPr>
        <w:t xml:space="preserve"> were covered in a school bus laid on by the </w:t>
      </w:r>
      <w:proofErr w:type="spellStart"/>
      <w:r>
        <w:rPr>
          <w:rFonts w:ascii="Times" w:hAnsi="Times" w:cs="Times"/>
          <w:sz w:val="26"/>
          <w:szCs w:val="26"/>
          <w:lang w:val="en-US" w:eastAsia="ja-JP"/>
        </w:rPr>
        <w:t>Organisers</w:t>
      </w:r>
      <w:proofErr w:type="spellEnd"/>
      <w:r>
        <w:rPr>
          <w:rFonts w:ascii="Times" w:hAnsi="Times" w:cs="Times"/>
          <w:sz w:val="26"/>
          <w:szCs w:val="26"/>
          <w:lang w:val="en-US" w:eastAsia="ja-JP"/>
        </w:rPr>
        <w:t xml:space="preserve">. Accommodation was provided at the North-eastern State College in town some three miles from the Airport. Next morning the team visited the Drop Zone anxious to make some familiarization jumps to be confronted with a farmer’s field containing a tarmac strip, a couple of hangars and a somewhat tatty heap of gravel which was the World Championship pit. National Guard helicopters were, however, provided and the team made a couple of accuracy jumps before going swimming in the afternoon, nursing a distinct sense </w:t>
      </w:r>
      <w:r w:rsidR="00296EB1">
        <w:rPr>
          <w:rFonts w:ascii="Times" w:hAnsi="Times" w:cs="Times"/>
          <w:sz w:val="26"/>
          <w:szCs w:val="26"/>
          <w:lang w:val="en-US" w:eastAsia="ja-JP"/>
        </w:rPr>
        <w:t xml:space="preserve">of anti-climax. Head of Delegation Doc Johnson arrived in the evening together with Target Trust representatives Ian Sampson and Ian Dunning. </w:t>
      </w:r>
      <w:r>
        <w:rPr>
          <w:rFonts w:ascii="Times" w:hAnsi="Times" w:cs="Times"/>
          <w:sz w:val="26"/>
          <w:szCs w:val="26"/>
          <w:lang w:val="en-US" w:eastAsia="ja-JP"/>
        </w:rPr>
        <w:t xml:space="preserve"> </w:t>
      </w:r>
    </w:p>
    <w:p w14:paraId="6EFC8684" w14:textId="77777777" w:rsidR="00DB45DB" w:rsidRDefault="00DB45DB" w:rsidP="00296EB1">
      <w:pPr>
        <w:widowControl w:val="0"/>
        <w:autoSpaceDE w:val="0"/>
        <w:autoSpaceDN w:val="0"/>
        <w:adjustRightInd w:val="0"/>
        <w:spacing w:after="240" w:line="300" w:lineRule="atLeast"/>
        <w:jc w:val="both"/>
        <w:rPr>
          <w:rFonts w:ascii="Times" w:hAnsi="Times" w:cs="Times"/>
          <w:sz w:val="24"/>
          <w:lang w:val="en-US" w:eastAsia="ja-JP"/>
        </w:rPr>
      </w:pPr>
      <w:r>
        <w:rPr>
          <w:rFonts w:ascii="Times" w:hAnsi="Times" w:cs="Times"/>
          <w:sz w:val="26"/>
          <w:szCs w:val="26"/>
          <w:lang w:val="en-US" w:eastAsia="ja-JP"/>
        </w:rPr>
        <w:t xml:space="preserve">Further practice jumps were made during the week and as the days went by various impedimenta appropriate to a parachute Meet, such as windsock, telemeters, and anemometer began to arrive and were assembled in the vicinity of the pit. The National Guard erected a field kitchen and a spectators’ stand was put up to augment the plentiful bales of hay. Much in evidence also were the American national team with their highly vocal entourage who had, presumably all </w:t>
      </w:r>
      <w:r>
        <w:rPr>
          <w:rFonts w:ascii="Times" w:hAnsi="Times" w:cs="Times"/>
          <w:sz w:val="26"/>
          <w:szCs w:val="26"/>
          <w:lang w:val="en-US" w:eastAsia="ja-JP"/>
        </w:rPr>
        <w:lastRenderedPageBreak/>
        <w:t xml:space="preserve">together, been training on site for the previous four weeks and who were displaying impressive accuracy with </w:t>
      </w:r>
      <w:proofErr w:type="spellStart"/>
      <w:r>
        <w:rPr>
          <w:rFonts w:ascii="Times" w:hAnsi="Times" w:cs="Times"/>
          <w:sz w:val="26"/>
          <w:szCs w:val="26"/>
          <w:lang w:val="en-US" w:eastAsia="ja-JP"/>
        </w:rPr>
        <w:t>Papillons</w:t>
      </w:r>
      <w:proofErr w:type="spellEnd"/>
      <w:r>
        <w:rPr>
          <w:rFonts w:ascii="Times" w:hAnsi="Times" w:cs="Times"/>
          <w:sz w:val="26"/>
          <w:szCs w:val="26"/>
          <w:lang w:val="en-US" w:eastAsia="ja-JP"/>
        </w:rPr>
        <w:t xml:space="preserve"> and Mk 3 Para Commanders in national </w:t>
      </w:r>
      <w:proofErr w:type="spellStart"/>
      <w:r>
        <w:rPr>
          <w:rFonts w:ascii="Times" w:hAnsi="Times" w:cs="Times"/>
          <w:sz w:val="26"/>
          <w:szCs w:val="26"/>
          <w:lang w:val="en-US" w:eastAsia="ja-JP"/>
        </w:rPr>
        <w:t>colours</w:t>
      </w:r>
      <w:proofErr w:type="spellEnd"/>
      <w:r>
        <w:rPr>
          <w:rFonts w:ascii="Times" w:hAnsi="Times" w:cs="Times"/>
          <w:sz w:val="26"/>
          <w:szCs w:val="26"/>
          <w:lang w:val="en-US" w:eastAsia="ja-JP"/>
        </w:rPr>
        <w:t xml:space="preserve">. </w:t>
      </w:r>
      <w:proofErr w:type="spellStart"/>
      <w:r>
        <w:rPr>
          <w:rFonts w:ascii="Times" w:hAnsi="Times" w:cs="Times"/>
          <w:sz w:val="26"/>
          <w:szCs w:val="26"/>
          <w:lang w:val="en-US" w:eastAsia="ja-JP"/>
        </w:rPr>
        <w:t>Spectre</w:t>
      </w:r>
      <w:proofErr w:type="spellEnd"/>
      <w:r>
        <w:rPr>
          <w:rFonts w:ascii="Times" w:hAnsi="Times" w:cs="Times"/>
          <w:sz w:val="26"/>
          <w:szCs w:val="26"/>
          <w:lang w:val="en-US" w:eastAsia="ja-JP"/>
        </w:rPr>
        <w:t xml:space="preserve"> at the feast was American National Style Champion Roy Johnson compete with plaster and crutches, having contrived to break a leg in training the previous week </w:t>
      </w:r>
    </w:p>
    <w:p w14:paraId="68C16020" w14:textId="77777777" w:rsidR="00DB45DB" w:rsidRDefault="00DB45DB" w:rsidP="00296EB1">
      <w:pPr>
        <w:widowControl w:val="0"/>
        <w:autoSpaceDE w:val="0"/>
        <w:autoSpaceDN w:val="0"/>
        <w:adjustRightInd w:val="0"/>
        <w:spacing w:after="240" w:line="300" w:lineRule="atLeast"/>
        <w:jc w:val="both"/>
        <w:rPr>
          <w:rFonts w:ascii="Times" w:hAnsi="Times" w:cs="Times"/>
          <w:sz w:val="24"/>
          <w:lang w:val="en-US" w:eastAsia="ja-JP"/>
        </w:rPr>
      </w:pPr>
      <w:r>
        <w:rPr>
          <w:rFonts w:ascii="Times" w:hAnsi="Times" w:cs="Times"/>
          <w:sz w:val="26"/>
          <w:szCs w:val="26"/>
          <w:lang w:val="en-US" w:eastAsia="ja-JP"/>
        </w:rPr>
        <w:t xml:space="preserve">On Friday evening the hosts suffered a further setback when the </w:t>
      </w:r>
      <w:proofErr w:type="gramStart"/>
      <w:r>
        <w:rPr>
          <w:rFonts w:ascii="Times" w:hAnsi="Times" w:cs="Times"/>
          <w:sz w:val="26"/>
          <w:szCs w:val="26"/>
          <w:lang w:val="en-US" w:eastAsia="ja-JP"/>
        </w:rPr>
        <w:t>World Championships Friendship Saloon was raided by the local constabulary in the middle of a welcome party, State alcohol regulations apparently having been contravened,</w:t>
      </w:r>
      <w:proofErr w:type="gramEnd"/>
      <w:r>
        <w:rPr>
          <w:rFonts w:ascii="Times" w:hAnsi="Times" w:cs="Times"/>
          <w:sz w:val="26"/>
          <w:szCs w:val="26"/>
          <w:lang w:val="en-US" w:eastAsia="ja-JP"/>
        </w:rPr>
        <w:t xml:space="preserve"> and the Assistant Meet Director, Lenny Potts, was incarcerated in the local nick. This unfortunate occurrence detracted somewhat from the festivities but it was confidently asserted that the Opening Ceremony on the morrow would fully vindicate the </w:t>
      </w:r>
      <w:proofErr w:type="spellStart"/>
      <w:r>
        <w:rPr>
          <w:rFonts w:ascii="Times" w:hAnsi="Times" w:cs="Times"/>
          <w:sz w:val="26"/>
          <w:szCs w:val="26"/>
          <w:lang w:val="en-US" w:eastAsia="ja-JP"/>
        </w:rPr>
        <w:t>Organisation</w:t>
      </w:r>
      <w:proofErr w:type="spellEnd"/>
      <w:r>
        <w:rPr>
          <w:rFonts w:ascii="Times" w:hAnsi="Times" w:cs="Times"/>
          <w:sz w:val="26"/>
          <w:szCs w:val="26"/>
          <w:lang w:val="en-US" w:eastAsia="ja-JP"/>
        </w:rPr>
        <w:t xml:space="preserve"> and bring some sense of order to the proceedings. Alas to relate, the said Opening Ceremony passed off unnoticed by ninety percent of the teams, perspiring dutifully in their tracksuits and waiting in vain for someone, anyone, to tell them what was going on</w:t>
      </w:r>
      <w:r>
        <w:rPr>
          <w:rFonts w:ascii="Times" w:hAnsi="Times" w:cs="Times"/>
          <w:b/>
          <w:bCs/>
          <w:sz w:val="26"/>
          <w:szCs w:val="26"/>
          <w:lang w:val="en-US" w:eastAsia="ja-JP"/>
        </w:rPr>
        <w:t xml:space="preserve">. </w:t>
      </w:r>
    </w:p>
    <w:p w14:paraId="4902675F" w14:textId="77777777" w:rsidR="00296EB1" w:rsidRDefault="00DB45DB" w:rsidP="00296EB1">
      <w:pPr>
        <w:widowControl w:val="0"/>
        <w:autoSpaceDE w:val="0"/>
        <w:autoSpaceDN w:val="0"/>
        <w:adjustRightInd w:val="0"/>
        <w:spacing w:after="240" w:line="300" w:lineRule="atLeast"/>
        <w:jc w:val="both"/>
        <w:rPr>
          <w:rFonts w:ascii="Times" w:hAnsi="Times" w:cs="Times"/>
          <w:sz w:val="24"/>
          <w:lang w:val="en-US" w:eastAsia="ja-JP"/>
        </w:rPr>
      </w:pPr>
      <w:r>
        <w:rPr>
          <w:rFonts w:ascii="Times" w:hAnsi="Times" w:cs="Times"/>
          <w:sz w:val="26"/>
          <w:szCs w:val="26"/>
          <w:lang w:val="en-US" w:eastAsia="ja-JP"/>
        </w:rPr>
        <w:t xml:space="preserve">The serious business began on Sunday 6th August with the first round of Team Accuracy in marginal conditions with winds at altitude in excess of 20 </w:t>
      </w:r>
      <w:proofErr w:type="spellStart"/>
      <w:r>
        <w:rPr>
          <w:rFonts w:ascii="Times" w:hAnsi="Times" w:cs="Times"/>
          <w:sz w:val="26"/>
          <w:szCs w:val="26"/>
          <w:lang w:val="en-US" w:eastAsia="ja-JP"/>
        </w:rPr>
        <w:t>metres</w:t>
      </w:r>
      <w:proofErr w:type="spellEnd"/>
      <w:r>
        <w:rPr>
          <w:rFonts w:ascii="Times" w:hAnsi="Times" w:cs="Times"/>
          <w:sz w:val="26"/>
          <w:szCs w:val="26"/>
          <w:lang w:val="en-US" w:eastAsia="ja-JP"/>
        </w:rPr>
        <w:t xml:space="preserve">/sec and the met information over one hour old. Undisturbed by the spectacle of the American women’s team fast disappearing over the brow of a nearby hill, Meet Director Heaton attempted to order the British team aboard the helicopter with the met now 90 minutes overdue. His suggestion was, however, </w:t>
      </w:r>
      <w:r w:rsidR="00296EB1">
        <w:rPr>
          <w:rFonts w:ascii="Times" w:hAnsi="Times" w:cs="Times"/>
          <w:sz w:val="26"/>
          <w:szCs w:val="26"/>
          <w:lang w:val="en-US" w:eastAsia="ja-JP"/>
        </w:rPr>
        <w:t xml:space="preserve">firmly resisted until the necessary details arrived to indicate opening points of 1200 and 2400 </w:t>
      </w:r>
      <w:proofErr w:type="spellStart"/>
      <w:r w:rsidR="00296EB1">
        <w:rPr>
          <w:rFonts w:ascii="Times" w:hAnsi="Times" w:cs="Times"/>
          <w:sz w:val="26"/>
          <w:szCs w:val="26"/>
          <w:lang w:val="en-US" w:eastAsia="ja-JP"/>
        </w:rPr>
        <w:t>metres</w:t>
      </w:r>
      <w:proofErr w:type="spellEnd"/>
      <w:r w:rsidR="00296EB1">
        <w:rPr>
          <w:rFonts w:ascii="Times" w:hAnsi="Times" w:cs="Times"/>
          <w:sz w:val="26"/>
          <w:szCs w:val="26"/>
          <w:lang w:val="en-US" w:eastAsia="ja-JP"/>
        </w:rPr>
        <w:t xml:space="preserve"> for first and fourth respectively with fifteen degrees variation to boot. </w:t>
      </w:r>
      <w:proofErr w:type="gramStart"/>
      <w:r w:rsidR="00296EB1">
        <w:rPr>
          <w:rFonts w:ascii="Times" w:hAnsi="Times" w:cs="Times"/>
          <w:sz w:val="26"/>
          <w:szCs w:val="26"/>
          <w:lang w:val="en-US" w:eastAsia="ja-JP"/>
        </w:rPr>
        <w:t xml:space="preserve">This information was superbly exploited by the team who opened their bid for </w:t>
      </w:r>
      <w:proofErr w:type="spellStart"/>
      <w:r w:rsidR="00296EB1">
        <w:rPr>
          <w:rFonts w:ascii="Times" w:hAnsi="Times" w:cs="Times"/>
          <w:sz w:val="26"/>
          <w:szCs w:val="26"/>
          <w:lang w:val="en-US" w:eastAsia="ja-JP"/>
        </w:rPr>
        <w:t>honours</w:t>
      </w:r>
      <w:proofErr w:type="spellEnd"/>
      <w:r w:rsidR="00296EB1">
        <w:rPr>
          <w:rFonts w:ascii="Times" w:hAnsi="Times" w:cs="Times"/>
          <w:sz w:val="26"/>
          <w:szCs w:val="26"/>
          <w:lang w:val="en-US" w:eastAsia="ja-JP"/>
        </w:rPr>
        <w:t xml:space="preserve"> with consecutive dead </w:t>
      </w:r>
      <w:proofErr w:type="spellStart"/>
      <w:r w:rsidR="00296EB1">
        <w:rPr>
          <w:rFonts w:ascii="Times" w:hAnsi="Times" w:cs="Times"/>
          <w:sz w:val="26"/>
          <w:szCs w:val="26"/>
          <w:lang w:val="en-US" w:eastAsia="ja-JP"/>
        </w:rPr>
        <w:t>centres</w:t>
      </w:r>
      <w:proofErr w:type="spellEnd"/>
      <w:r w:rsidR="00296EB1">
        <w:rPr>
          <w:rFonts w:ascii="Times" w:hAnsi="Times" w:cs="Times"/>
          <w:sz w:val="26"/>
          <w:szCs w:val="26"/>
          <w:lang w:val="en-US" w:eastAsia="ja-JP"/>
        </w:rPr>
        <w:t xml:space="preserve"> from </w:t>
      </w:r>
      <w:proofErr w:type="spellStart"/>
      <w:r w:rsidR="00296EB1">
        <w:rPr>
          <w:rFonts w:ascii="Times" w:hAnsi="Times" w:cs="Times"/>
          <w:sz w:val="26"/>
          <w:szCs w:val="26"/>
          <w:lang w:val="en-US" w:eastAsia="ja-JP"/>
        </w:rPr>
        <w:t>Mapplebeck</w:t>
      </w:r>
      <w:proofErr w:type="spellEnd"/>
      <w:r w:rsidR="00296EB1">
        <w:rPr>
          <w:rFonts w:ascii="Times" w:hAnsi="Times" w:cs="Times"/>
          <w:sz w:val="26"/>
          <w:szCs w:val="26"/>
          <w:lang w:val="en-US" w:eastAsia="ja-JP"/>
        </w:rPr>
        <w:t xml:space="preserve">, King and </w:t>
      </w:r>
      <w:proofErr w:type="spellStart"/>
      <w:r w:rsidR="00296EB1">
        <w:rPr>
          <w:rFonts w:ascii="Times" w:hAnsi="Times" w:cs="Times"/>
          <w:sz w:val="26"/>
          <w:szCs w:val="26"/>
          <w:lang w:val="en-US" w:eastAsia="ja-JP"/>
        </w:rPr>
        <w:t>Standring</w:t>
      </w:r>
      <w:proofErr w:type="spellEnd"/>
      <w:r w:rsidR="00296EB1">
        <w:rPr>
          <w:rFonts w:ascii="Times" w:hAnsi="Times" w:cs="Times"/>
          <w:sz w:val="26"/>
          <w:szCs w:val="26"/>
          <w:lang w:val="en-US" w:eastAsia="ja-JP"/>
        </w:rPr>
        <w:t xml:space="preserve"> with </w:t>
      </w:r>
      <w:proofErr w:type="spellStart"/>
      <w:r w:rsidR="00296EB1">
        <w:rPr>
          <w:rFonts w:ascii="Times" w:hAnsi="Times" w:cs="Times"/>
          <w:sz w:val="26"/>
          <w:szCs w:val="26"/>
          <w:lang w:val="en-US" w:eastAsia="ja-JP"/>
        </w:rPr>
        <w:t>Meacock</w:t>
      </w:r>
      <w:proofErr w:type="spellEnd"/>
      <w:r w:rsidR="00296EB1">
        <w:rPr>
          <w:rFonts w:ascii="Times" w:hAnsi="Times" w:cs="Times"/>
          <w:sz w:val="26"/>
          <w:szCs w:val="26"/>
          <w:lang w:val="en-US" w:eastAsia="ja-JP"/>
        </w:rPr>
        <w:t xml:space="preserve"> a shade short on 1.12m</w:t>
      </w:r>
      <w:proofErr w:type="gramEnd"/>
      <w:r w:rsidR="00296EB1">
        <w:rPr>
          <w:rFonts w:ascii="Times" w:hAnsi="Times" w:cs="Times"/>
          <w:sz w:val="26"/>
          <w:szCs w:val="26"/>
          <w:lang w:val="en-US" w:eastAsia="ja-JP"/>
        </w:rPr>
        <w:t xml:space="preserve">. </w:t>
      </w:r>
    </w:p>
    <w:p w14:paraId="7C448D43" w14:textId="77777777" w:rsidR="00296EB1" w:rsidRDefault="00296EB1" w:rsidP="00296EB1">
      <w:pPr>
        <w:jc w:val="both"/>
      </w:pPr>
    </w:p>
    <w:p w14:paraId="5D91AB3A" w14:textId="77777777" w:rsidR="00DB45DB" w:rsidRDefault="00DB45DB" w:rsidP="00296EB1">
      <w:pPr>
        <w:widowControl w:val="0"/>
        <w:autoSpaceDE w:val="0"/>
        <w:autoSpaceDN w:val="0"/>
        <w:adjustRightInd w:val="0"/>
        <w:spacing w:after="240" w:line="300" w:lineRule="atLeast"/>
        <w:jc w:val="both"/>
        <w:rPr>
          <w:rFonts w:ascii="Times" w:hAnsi="Times" w:cs="Times"/>
          <w:sz w:val="24"/>
          <w:lang w:val="en-US" w:eastAsia="ja-JP"/>
        </w:rPr>
      </w:pPr>
    </w:p>
    <w:p w14:paraId="6D5A795D" w14:textId="10938FE9" w:rsidR="00CE449E" w:rsidRDefault="00CE449E" w:rsidP="00296EB1">
      <w:pPr>
        <w:jc w:val="both"/>
      </w:pPr>
    </w:p>
    <w:sectPr w:rsidR="00CE449E" w:rsidSect="007028AC">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Palatino">
    <w:panose1 w:val="02000500000000000000"/>
    <w:charset w:val="00"/>
    <w:family w:val="auto"/>
    <w:pitch w:val="variable"/>
    <w:sig w:usb0="A00002FF" w:usb1="7800205A" w:usb2="14600000" w:usb3="00000000" w:csb0="00000193"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802"/>
    <w:rsid w:val="00075F2E"/>
    <w:rsid w:val="00116205"/>
    <w:rsid w:val="002651B1"/>
    <w:rsid w:val="00296EB1"/>
    <w:rsid w:val="002B7582"/>
    <w:rsid w:val="00346802"/>
    <w:rsid w:val="00387B41"/>
    <w:rsid w:val="0047464C"/>
    <w:rsid w:val="004A6B9E"/>
    <w:rsid w:val="00542362"/>
    <w:rsid w:val="005C1103"/>
    <w:rsid w:val="005E5D97"/>
    <w:rsid w:val="006F7A1C"/>
    <w:rsid w:val="007429B9"/>
    <w:rsid w:val="007643B9"/>
    <w:rsid w:val="00846596"/>
    <w:rsid w:val="009D711D"/>
    <w:rsid w:val="009F0BAE"/>
    <w:rsid w:val="00A22F80"/>
    <w:rsid w:val="00BC2C39"/>
    <w:rsid w:val="00CE449E"/>
    <w:rsid w:val="00CF16AA"/>
    <w:rsid w:val="00D45ACA"/>
    <w:rsid w:val="00D70E6A"/>
    <w:rsid w:val="00DB45DB"/>
    <w:rsid w:val="00DF1587"/>
    <w:rsid w:val="00E241B9"/>
    <w:rsid w:val="00E71E4A"/>
    <w:rsid w:val="00EB35B4"/>
    <w:rsid w:val="00ED353E"/>
    <w:rsid w:val="00EE5CE1"/>
    <w:rsid w:val="00EF4218"/>
    <w:rsid w:val="00F0785F"/>
    <w:rsid w:val="00F13BC2"/>
    <w:rsid w:val="00F26D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C539F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Palatino" w:hAnsi="Palatino"/>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D711D"/>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Palatino" w:hAnsi="Palatino"/>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D71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1554599">
      <w:bodyDiv w:val="1"/>
      <w:marLeft w:val="0"/>
      <w:marRight w:val="0"/>
      <w:marTop w:val="0"/>
      <w:marBottom w:val="0"/>
      <w:divBdr>
        <w:top w:val="none" w:sz="0" w:space="0" w:color="auto"/>
        <w:left w:val="none" w:sz="0" w:space="0" w:color="auto"/>
        <w:bottom w:val="none" w:sz="0" w:space="0" w:color="auto"/>
        <w:right w:val="none" w:sz="0" w:space="0" w:color="auto"/>
      </w:divBdr>
      <w:divsChild>
        <w:div w:id="1387996629">
          <w:marLeft w:val="0"/>
          <w:marRight w:val="0"/>
          <w:marTop w:val="0"/>
          <w:marBottom w:val="0"/>
          <w:divBdr>
            <w:top w:val="none" w:sz="0" w:space="0" w:color="auto"/>
            <w:left w:val="none" w:sz="0" w:space="0" w:color="auto"/>
            <w:bottom w:val="none" w:sz="0" w:space="0" w:color="auto"/>
            <w:right w:val="none" w:sz="0" w:space="0" w:color="auto"/>
          </w:divBdr>
          <w:divsChild>
            <w:div w:id="431826598">
              <w:marLeft w:val="0"/>
              <w:marRight w:val="0"/>
              <w:marTop w:val="0"/>
              <w:marBottom w:val="0"/>
              <w:divBdr>
                <w:top w:val="none" w:sz="0" w:space="0" w:color="auto"/>
                <w:left w:val="none" w:sz="0" w:space="0" w:color="auto"/>
                <w:bottom w:val="none" w:sz="0" w:space="0" w:color="auto"/>
                <w:right w:val="none" w:sz="0" w:space="0" w:color="auto"/>
              </w:divBdr>
              <w:divsChild>
                <w:div w:id="791903902">
                  <w:marLeft w:val="0"/>
                  <w:marRight w:val="0"/>
                  <w:marTop w:val="120"/>
                  <w:marBottom w:val="0"/>
                  <w:divBdr>
                    <w:top w:val="none" w:sz="0" w:space="0" w:color="auto"/>
                    <w:left w:val="none" w:sz="0" w:space="0" w:color="auto"/>
                    <w:bottom w:val="none" w:sz="0" w:space="0" w:color="auto"/>
                    <w:right w:val="none" w:sz="0" w:space="0" w:color="auto"/>
                  </w:divBdr>
                  <w:divsChild>
                    <w:div w:id="50661444">
                      <w:marLeft w:val="0"/>
                      <w:marRight w:val="0"/>
                      <w:marTop w:val="0"/>
                      <w:marBottom w:val="0"/>
                      <w:divBdr>
                        <w:top w:val="none" w:sz="0" w:space="0" w:color="auto"/>
                        <w:left w:val="none" w:sz="0" w:space="0" w:color="auto"/>
                        <w:bottom w:val="none" w:sz="0" w:space="0" w:color="auto"/>
                        <w:right w:val="none" w:sz="0" w:space="0" w:color="auto"/>
                      </w:divBdr>
                      <w:divsChild>
                        <w:div w:id="37324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756</Words>
  <Characters>4314</Characters>
  <Application>Microsoft Macintosh Word</Application>
  <DocSecurity>0</DocSecurity>
  <Lines>35</Lines>
  <Paragraphs>10</Paragraphs>
  <ScaleCrop>false</ScaleCrop>
  <Company/>
  <LinksUpToDate>false</LinksUpToDate>
  <CharactersWithSpaces>5060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Peacock</dc:creator>
  <cp:keywords/>
  <dc:description/>
  <cp:lastModifiedBy>Doug Peacock</cp:lastModifiedBy>
  <cp:revision>2</cp:revision>
  <dcterms:created xsi:type="dcterms:W3CDTF">2021-02-11T16:24:00Z</dcterms:created>
  <dcterms:modified xsi:type="dcterms:W3CDTF">2021-02-11T16:24:00Z</dcterms:modified>
</cp:coreProperties>
</file>